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7F" w:rsidRDefault="00FA2DE8">
      <w:r>
        <w:tab/>
      </w:r>
      <w:r>
        <w:tab/>
      </w:r>
      <w:r>
        <w:tab/>
        <w:t>3/1/</w:t>
      </w:r>
      <w:r w:rsidR="00040A7A">
        <w:t>2025 Pinewood</w:t>
      </w:r>
      <w:r>
        <w:t xml:space="preserve"> HOA Meeting at Blue Valley Library</w:t>
      </w:r>
    </w:p>
    <w:p w:rsidR="00FA2DE8" w:rsidRDefault="00FA2DE8" w:rsidP="00FA2DE8">
      <w:pPr>
        <w:pStyle w:val="ListParagraph"/>
        <w:numPr>
          <w:ilvl w:val="0"/>
          <w:numId w:val="1"/>
        </w:numPr>
      </w:pPr>
      <w:r>
        <w:t>Attending Dan, Ajit, Carol, Terry, Sandy</w:t>
      </w:r>
    </w:p>
    <w:p w:rsidR="00C6718A" w:rsidRDefault="00C6718A" w:rsidP="00FA2DE8">
      <w:pPr>
        <w:pStyle w:val="ListParagraph"/>
        <w:numPr>
          <w:ilvl w:val="0"/>
          <w:numId w:val="1"/>
        </w:numPr>
      </w:pPr>
      <w:r>
        <w:t>Approved reimbursement for Tape R</w:t>
      </w:r>
      <w:r w:rsidR="00204218">
        <w:t>ecorder (Terry) and PO BOX (Sandy). Send to MAK.</w:t>
      </w:r>
    </w:p>
    <w:p w:rsidR="00C6718A" w:rsidRDefault="00C6718A" w:rsidP="00FA2DE8">
      <w:pPr>
        <w:pStyle w:val="ListParagraph"/>
        <w:numPr>
          <w:ilvl w:val="0"/>
          <w:numId w:val="1"/>
        </w:numPr>
      </w:pPr>
      <w:r>
        <w:t>PO BOX Sandy has 1 key and will give it to Bonnie and Terry to pickup mail</w:t>
      </w:r>
      <w:r w:rsidR="00204218">
        <w:t>. She</w:t>
      </w:r>
      <w:r>
        <w:t xml:space="preserve"> mistakenly said</w:t>
      </w:r>
      <w:r w:rsidR="00204218">
        <w:t xml:space="preserve"> the Box was at Outdoor Bank, she </w:t>
      </w:r>
      <w:r>
        <w:t xml:space="preserve">meant to say UPS. </w:t>
      </w:r>
      <w:r w:rsidR="00204218">
        <w:t>(151</w:t>
      </w:r>
      <w:r w:rsidR="00204218" w:rsidRPr="00204218">
        <w:rPr>
          <w:vertAlign w:val="superscript"/>
        </w:rPr>
        <w:t>st</w:t>
      </w:r>
      <w:r w:rsidR="00204218">
        <w:t xml:space="preserve"> &amp; Metcalf, next to </w:t>
      </w:r>
      <w:r w:rsidR="00040A7A">
        <w:t>Price Chopper</w:t>
      </w:r>
      <w:r w:rsidR="00204218">
        <w:t>)</w:t>
      </w:r>
    </w:p>
    <w:p w:rsidR="00C6718A" w:rsidRDefault="00C6718A" w:rsidP="00FA2DE8">
      <w:pPr>
        <w:pStyle w:val="ListParagraph"/>
        <w:numPr>
          <w:ilvl w:val="0"/>
          <w:numId w:val="1"/>
        </w:numPr>
      </w:pPr>
      <w:r>
        <w:t>Terry sent out docs that some board members could not open. Use Google docs to open them.</w:t>
      </w:r>
    </w:p>
    <w:p w:rsidR="00395240" w:rsidRDefault="00E97D74" w:rsidP="00395240">
      <w:pPr>
        <w:pStyle w:val="ListParagraph"/>
        <w:numPr>
          <w:ilvl w:val="0"/>
          <w:numId w:val="1"/>
        </w:numPr>
      </w:pPr>
      <w:r>
        <w:t xml:space="preserve">2024 </w:t>
      </w:r>
      <w:r w:rsidR="00C6718A">
        <w:t>Year E</w:t>
      </w:r>
      <w:r w:rsidR="00395240">
        <w:t>nd Financial Statements were finally put on the Porthole by MAK on 2/28/24. Sandy sent them out to Board members.  Ajit explained that the 2024</w:t>
      </w:r>
      <w:r>
        <w:t xml:space="preserve"> Actual</w:t>
      </w:r>
      <w:r w:rsidR="00395240">
        <w:t xml:space="preserve"> Year End does match the 2023 Budget. Per Ajit, the main goal is to understand patterns to guide 2026 Budget. So far there is not much wiggle room in 2025, about $1,000 difference. Board discussed that we need to be able to answer questions from HomeOwners. </w:t>
      </w:r>
    </w:p>
    <w:p w:rsidR="006F3804" w:rsidRDefault="00395240" w:rsidP="006F3804">
      <w:pPr>
        <w:pStyle w:val="ListParagraph"/>
      </w:pPr>
      <w:r>
        <w:t xml:space="preserve">Examples. Legal Expenses in 2024 </w:t>
      </w:r>
      <w:r w:rsidR="00E97D74">
        <w:t>Actual was $2100. 2025 Budget is $2400.</w:t>
      </w:r>
      <w:r w:rsidR="001E5C8E">
        <w:t xml:space="preserve"> Very close</w:t>
      </w:r>
    </w:p>
    <w:p w:rsidR="00FA2DE8" w:rsidRDefault="001E5C8E" w:rsidP="006F3804">
      <w:pPr>
        <w:pStyle w:val="ListParagraph"/>
      </w:pPr>
      <w:r>
        <w:t>.</w:t>
      </w:r>
      <w:r w:rsidR="006F3804">
        <w:t>Legal Expenses include lawyer fees when homeowners do not pay their dues on time</w:t>
      </w:r>
      <w:r w:rsidR="00CA156E">
        <w:t xml:space="preserve"> and if a lien is put on the home until the dues are paid. Those fees are then paid back to the HOA.</w:t>
      </w:r>
    </w:p>
    <w:p w:rsidR="00E97D74" w:rsidRDefault="00E97D74" w:rsidP="00395240">
      <w:pPr>
        <w:pStyle w:val="ListParagraph"/>
      </w:pPr>
      <w:r>
        <w:t xml:space="preserve">$64,000 is 2025 Budget </w:t>
      </w:r>
      <w:r w:rsidR="00040A7A">
        <w:t>(which</w:t>
      </w:r>
      <w:r>
        <w:t xml:space="preserve"> is $550. X 118</w:t>
      </w:r>
      <w:r w:rsidR="006F3804">
        <w:t xml:space="preserve"> homes</w:t>
      </w:r>
      <w:r w:rsidR="007013C3">
        <w:t xml:space="preserve"> =$64,900)</w:t>
      </w:r>
    </w:p>
    <w:p w:rsidR="001E5C8E" w:rsidRDefault="001E5C8E" w:rsidP="00395240">
      <w:pPr>
        <w:pStyle w:val="ListParagraph"/>
      </w:pPr>
      <w:r>
        <w:t xml:space="preserve">Trash and Recycling is largest </w:t>
      </w:r>
      <w:r w:rsidR="00040A7A">
        <w:t>expense $</w:t>
      </w:r>
      <w:r>
        <w:t>32,000</w:t>
      </w:r>
    </w:p>
    <w:p w:rsidR="00CA156E" w:rsidRDefault="00CA156E" w:rsidP="00395240">
      <w:pPr>
        <w:pStyle w:val="ListParagraph"/>
      </w:pPr>
      <w:r>
        <w:t>In 2023 $13,000 more than we had was spent,</w:t>
      </w:r>
      <w:r w:rsidR="00A816F9">
        <w:t xml:space="preserve"> so it came out of the reserve Account.</w:t>
      </w:r>
    </w:p>
    <w:p w:rsidR="00CA156E" w:rsidRDefault="00CA156E" w:rsidP="00CA156E">
      <w:pPr>
        <w:pStyle w:val="ListParagraph"/>
        <w:numPr>
          <w:ilvl w:val="0"/>
          <w:numId w:val="1"/>
        </w:numPr>
      </w:pPr>
      <w:r>
        <w:t>Send homeowners a letter via email</w:t>
      </w:r>
      <w:r w:rsidR="00D006C9">
        <w:t xml:space="preserve"> and Newsletter</w:t>
      </w:r>
      <w:r>
        <w:t xml:space="preserve"> showing “Since 2020 dues were $___   x 118 homes = Budget. </w:t>
      </w:r>
      <w:r w:rsidR="00D006C9">
        <w:t xml:space="preserve"> Brief </w:t>
      </w:r>
      <w:r w:rsidR="00040A7A">
        <w:t>Clift Note</w:t>
      </w:r>
      <w:r w:rsidR="00D006C9">
        <w:t xml:space="preserve"> style, but </w:t>
      </w:r>
      <w:r>
        <w:t>Info needs to be true.</w:t>
      </w:r>
      <w:r w:rsidR="00D006C9">
        <w:t xml:space="preserve"> Board asked Ajit, the Treasurer, if he could come up with a letter. He is hesitant because he is leaving Mar 7 for India for a month. Communication might be hard. But he really understands this area. </w:t>
      </w:r>
    </w:p>
    <w:p w:rsidR="00D006C9" w:rsidRDefault="00D006C9" w:rsidP="00CA156E">
      <w:pPr>
        <w:pStyle w:val="ListParagraph"/>
        <w:numPr>
          <w:ilvl w:val="0"/>
          <w:numId w:val="1"/>
        </w:numPr>
      </w:pPr>
      <w:r>
        <w:t>Dan suggested maybe put monthly financial update in the Newsletter.</w:t>
      </w:r>
    </w:p>
    <w:p w:rsidR="00D006C9" w:rsidRDefault="00D006C9" w:rsidP="00CA156E">
      <w:pPr>
        <w:pStyle w:val="ListParagraph"/>
        <w:numPr>
          <w:ilvl w:val="0"/>
          <w:numId w:val="1"/>
        </w:numPr>
      </w:pPr>
      <w:r>
        <w:t xml:space="preserve">Terry may have old financials from the HOA since 2004. He </w:t>
      </w:r>
      <w:r w:rsidR="00040A7A">
        <w:t>will</w:t>
      </w:r>
      <w:r>
        <w:t xml:space="preserve"> check.</w:t>
      </w:r>
    </w:p>
    <w:p w:rsidR="00CA156E" w:rsidRDefault="00CA156E" w:rsidP="00CA156E">
      <w:pPr>
        <w:pStyle w:val="ListParagraph"/>
        <w:numPr>
          <w:ilvl w:val="0"/>
          <w:numId w:val="1"/>
        </w:numPr>
      </w:pPr>
      <w:r>
        <w:t xml:space="preserve">Carol presented info on PAYHOA program. This was NOT a personal endorsement, just some research she </w:t>
      </w:r>
      <w:r w:rsidR="00040A7A">
        <w:t xml:space="preserve">did. </w:t>
      </w:r>
      <w:r>
        <w:t xml:space="preserve">Cost $129.00 a month. Includes a platform to maintain HOA books, </w:t>
      </w:r>
      <w:r w:rsidR="00040A7A">
        <w:t>synchronize</w:t>
      </w:r>
      <w:r>
        <w:t xml:space="preserve"> with bank, do blast emails, web site builder, preps taxes for CPA to file and more. Ajit and Carol said they would probable feel comfortable using it.  Pinewood HOA Board needs 2 sets of eyes and 2 signatures on financials in the future, if we do it ourselves.</w:t>
      </w:r>
    </w:p>
    <w:p w:rsidR="00CA156E" w:rsidRDefault="00D006C9" w:rsidP="00CA156E">
      <w:pPr>
        <w:pStyle w:val="ListParagraph"/>
        <w:numPr>
          <w:ilvl w:val="0"/>
          <w:numId w:val="1"/>
        </w:numPr>
      </w:pPr>
      <w:r>
        <w:t>Ajit said Water, Electricity &amp; Trash are common monthly charges we receive by mail and anyone on the board can approve it. Sandy does NOT want to approve payment bills for the Board. Suggest making the monthly bills AutoPay, but HOA will need to establish a new Bank Acct first. Sandy suggested Outdoor Bank.</w:t>
      </w:r>
    </w:p>
    <w:p w:rsidR="00AF59D9" w:rsidRDefault="00AF59D9" w:rsidP="00CA156E">
      <w:pPr>
        <w:pStyle w:val="ListParagraph"/>
        <w:numPr>
          <w:ilvl w:val="0"/>
          <w:numId w:val="1"/>
        </w:numPr>
      </w:pPr>
      <w:r>
        <w:t xml:space="preserve">Ajit will send out letter to Board for approval </w:t>
      </w:r>
      <w:r w:rsidR="00040A7A">
        <w:t>beef</w:t>
      </w:r>
      <w:r>
        <w:t xml:space="preserve"> sending to MAK regarding Dues Delinquency.</w:t>
      </w:r>
    </w:p>
    <w:p w:rsidR="00AF59D9" w:rsidRDefault="00AF59D9" w:rsidP="00CA156E">
      <w:pPr>
        <w:pStyle w:val="ListParagraph"/>
        <w:numPr>
          <w:ilvl w:val="0"/>
          <w:numId w:val="1"/>
        </w:numPr>
      </w:pPr>
      <w:r>
        <w:t>Amendments Comments:</w:t>
      </w:r>
    </w:p>
    <w:p w:rsidR="00AF59D9" w:rsidRDefault="00AF59D9" w:rsidP="00AF59D9">
      <w:pPr>
        <w:pStyle w:val="ListParagraph"/>
        <w:numPr>
          <w:ilvl w:val="1"/>
          <w:numId w:val="1"/>
        </w:numPr>
      </w:pPr>
      <w:r>
        <w:t>Ajit - has a few more suggestions.</w:t>
      </w:r>
      <w:r w:rsidR="007B0F02">
        <w:t xml:space="preserve"> It is important to get homeowners to talk to Board in advance when there is an issue. </w:t>
      </w:r>
      <w:r>
        <w:t xml:space="preserve"> </w:t>
      </w:r>
    </w:p>
    <w:p w:rsidR="00AF59D9" w:rsidRDefault="00040A7A" w:rsidP="00AF59D9">
      <w:pPr>
        <w:pStyle w:val="ListParagraph"/>
        <w:numPr>
          <w:ilvl w:val="1"/>
          <w:numId w:val="1"/>
        </w:numPr>
      </w:pPr>
      <w:r>
        <w:t>Terry -</w:t>
      </w:r>
      <w:r w:rsidR="00AF59D9">
        <w:t xml:space="preserve"> $50. A day fine is too much.</w:t>
      </w:r>
    </w:p>
    <w:p w:rsidR="006F3804" w:rsidRDefault="00AF59D9" w:rsidP="00AF59D9">
      <w:pPr>
        <w:pStyle w:val="ListParagraph"/>
        <w:numPr>
          <w:ilvl w:val="1"/>
          <w:numId w:val="1"/>
        </w:numPr>
      </w:pPr>
      <w:r>
        <w:t xml:space="preserve">Dan – </w:t>
      </w:r>
      <w:r w:rsidR="00040A7A">
        <w:t>Architectural</w:t>
      </w:r>
      <w:r>
        <w:t xml:space="preserve"> fines are major items that may require outside vendors and may need 30-60 days to get done. Maybe HOA sends homeowner a reminder first and a date by which to be done.</w:t>
      </w:r>
    </w:p>
    <w:p w:rsidR="00AF59D9" w:rsidRDefault="00AF59D9" w:rsidP="00AF59D9">
      <w:pPr>
        <w:pStyle w:val="ListParagraph"/>
        <w:numPr>
          <w:ilvl w:val="1"/>
          <w:numId w:val="1"/>
        </w:numPr>
      </w:pPr>
      <w:r>
        <w:t>Sandy – suggested updating Amendments to say a fine will be determined by the HOA Board. Don’t list exact amounts in the amendments. Every Jan, the new Board can set fine amounts.</w:t>
      </w:r>
    </w:p>
    <w:p w:rsidR="00AF59D9" w:rsidRDefault="00AF59D9" w:rsidP="00AF59D9">
      <w:pPr>
        <w:pStyle w:val="ListParagraph"/>
        <w:numPr>
          <w:ilvl w:val="1"/>
          <w:numId w:val="1"/>
        </w:numPr>
      </w:pPr>
      <w:r>
        <w:t xml:space="preserve">Carol – </w:t>
      </w:r>
      <w:r w:rsidR="00040A7A">
        <w:t>Consistent</w:t>
      </w:r>
      <w:r>
        <w:t xml:space="preserve"> overnight Parking should be fined, but not an occasional party or event that brings friends and family into town.</w:t>
      </w:r>
    </w:p>
    <w:p w:rsidR="00AF59D9" w:rsidRDefault="007B0F02" w:rsidP="001616AD">
      <w:pPr>
        <w:pStyle w:val="ListParagraph"/>
        <w:numPr>
          <w:ilvl w:val="0"/>
          <w:numId w:val="1"/>
        </w:numPr>
      </w:pPr>
      <w:r>
        <w:t>Dan will get URL &amp; Domain, so we can get started on Website.</w:t>
      </w:r>
    </w:p>
    <w:p w:rsidR="001E5C8E" w:rsidRDefault="001E5C8E" w:rsidP="00395240">
      <w:pPr>
        <w:pStyle w:val="ListParagraph"/>
      </w:pPr>
    </w:p>
    <w:sectPr w:rsidR="001E5C8E" w:rsidSect="00FA2DE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7484"/>
    <w:multiLevelType w:val="hybridMultilevel"/>
    <w:tmpl w:val="EAAEB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FA2DE8"/>
    <w:rsid w:val="00040A7A"/>
    <w:rsid w:val="001616AD"/>
    <w:rsid w:val="001E5C8E"/>
    <w:rsid w:val="00204218"/>
    <w:rsid w:val="002F110D"/>
    <w:rsid w:val="003226E5"/>
    <w:rsid w:val="00395240"/>
    <w:rsid w:val="00560E00"/>
    <w:rsid w:val="006F3804"/>
    <w:rsid w:val="007013C3"/>
    <w:rsid w:val="007B0F02"/>
    <w:rsid w:val="009B7289"/>
    <w:rsid w:val="00A816F9"/>
    <w:rsid w:val="00AF59D9"/>
    <w:rsid w:val="00C6718A"/>
    <w:rsid w:val="00CA156E"/>
    <w:rsid w:val="00D006C9"/>
    <w:rsid w:val="00E97D74"/>
    <w:rsid w:val="00FA2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11</cp:revision>
  <dcterms:created xsi:type="dcterms:W3CDTF">2025-03-01T18:58:00Z</dcterms:created>
  <dcterms:modified xsi:type="dcterms:W3CDTF">2025-03-01T21:02:00Z</dcterms:modified>
</cp:coreProperties>
</file>